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809EE" w14:textId="77777777" w:rsidR="00F64B07" w:rsidRPr="00F64B07" w:rsidRDefault="00F64B07" w:rsidP="00F64B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64B0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Weighted Categories</w:t>
      </w:r>
    </w:p>
    <w:p w14:paraId="32B1D3A4" w14:textId="77777777" w:rsidR="00F64B07" w:rsidRPr="00F64B07" w:rsidRDefault="00F64B07" w:rsidP="00F6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Advantages:</w:t>
      </w:r>
    </w:p>
    <w:p w14:paraId="6B110ECC" w14:textId="77777777" w:rsidR="00F64B07" w:rsidRPr="00F64B07" w:rsidRDefault="00F64B07" w:rsidP="00F64B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kern w:val="0"/>
          <w14:ligatures w14:val="none"/>
        </w:rPr>
        <w:t>Allows emphasis on specific components (e.g., making exams 40% of the grade)</w:t>
      </w:r>
    </w:p>
    <w:p w14:paraId="0871883F" w14:textId="77777777" w:rsidR="00F64B07" w:rsidRPr="00F64B07" w:rsidRDefault="00F64B07" w:rsidP="00F64B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kern w:val="0"/>
          <w14:ligatures w14:val="none"/>
        </w:rPr>
        <w:t>Provides flexibility when assignments vary in number or point value</w:t>
      </w:r>
    </w:p>
    <w:p w14:paraId="06848E2A" w14:textId="77777777" w:rsidR="00F64B07" w:rsidRPr="00F64B07" w:rsidRDefault="00F64B07" w:rsidP="00F64B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kern w:val="0"/>
          <w14:ligatures w14:val="none"/>
        </w:rPr>
        <w:t>Makes the relative importance of different assessment types clear to students</w:t>
      </w:r>
    </w:p>
    <w:p w14:paraId="264E9A5B" w14:textId="77777777" w:rsidR="00F64B07" w:rsidRPr="00F64B07" w:rsidRDefault="00F64B07" w:rsidP="00F64B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kern w:val="0"/>
          <w14:ligatures w14:val="none"/>
        </w:rPr>
        <w:t>Prevents one assignment category from disproportionately affecting grades</w:t>
      </w:r>
    </w:p>
    <w:p w14:paraId="30845845" w14:textId="77777777" w:rsidR="00F64B07" w:rsidRPr="00F64B07" w:rsidRDefault="00F64B07" w:rsidP="00F6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Best for:</w:t>
      </w:r>
    </w:p>
    <w:p w14:paraId="603B2648" w14:textId="77777777" w:rsidR="00F64B07" w:rsidRPr="00F64B07" w:rsidRDefault="00F64B07" w:rsidP="00F64B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kern w:val="0"/>
          <w14:ligatures w14:val="none"/>
        </w:rPr>
        <w:t>Courses where certain skills or assessments deserve greater emphasis</w:t>
      </w:r>
    </w:p>
    <w:p w14:paraId="5838827A" w14:textId="77777777" w:rsidR="00F64B07" w:rsidRPr="00F64B07" w:rsidRDefault="00F64B07" w:rsidP="00F64B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kern w:val="0"/>
          <w14:ligatures w14:val="none"/>
        </w:rPr>
        <w:t>Classes with varied assessment types</w:t>
      </w:r>
    </w:p>
    <w:p w14:paraId="0AF278DC" w14:textId="77777777" w:rsidR="00F64B07" w:rsidRPr="00F64B07" w:rsidRDefault="00F64B07" w:rsidP="00F64B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kern w:val="0"/>
          <w14:ligatures w14:val="none"/>
        </w:rPr>
        <w:t>When you want to ensure categories like participation get appropriate weight</w:t>
      </w:r>
    </w:p>
    <w:p w14:paraId="1313510A" w14:textId="77777777" w:rsidR="00F64B07" w:rsidRPr="00F64B07" w:rsidRDefault="00F64B07" w:rsidP="00F64B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64B0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Points-Based Systems</w:t>
      </w:r>
    </w:p>
    <w:p w14:paraId="67189A30" w14:textId="77777777" w:rsidR="00F64B07" w:rsidRPr="00F64B07" w:rsidRDefault="00F64B07" w:rsidP="00F6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Advantages:</w:t>
      </w:r>
    </w:p>
    <w:p w14:paraId="35E00E10" w14:textId="77777777" w:rsidR="00F64B07" w:rsidRPr="00F64B07" w:rsidRDefault="00F64B07" w:rsidP="00F64B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kern w:val="0"/>
          <w14:ligatures w14:val="none"/>
        </w:rPr>
        <w:t>Often more straightforward for students to understand</w:t>
      </w:r>
    </w:p>
    <w:p w14:paraId="6F88417E" w14:textId="77777777" w:rsidR="00F64B07" w:rsidRPr="00F64B07" w:rsidRDefault="00F64B07" w:rsidP="00F64B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kern w:val="0"/>
          <w14:ligatures w14:val="none"/>
        </w:rPr>
        <w:t>Simplifies grade calculation</w:t>
      </w:r>
    </w:p>
    <w:p w14:paraId="59457C21" w14:textId="77777777" w:rsidR="00F64B07" w:rsidRPr="00F64B07" w:rsidRDefault="00F64B07" w:rsidP="00F64B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kern w:val="0"/>
          <w14:ligatures w14:val="none"/>
        </w:rPr>
        <w:t>Provides clear point values for each assignment</w:t>
      </w:r>
    </w:p>
    <w:p w14:paraId="59B7D37B" w14:textId="77777777" w:rsidR="00F64B07" w:rsidRPr="00F64B07" w:rsidRDefault="00F64B07" w:rsidP="00F64B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kern w:val="0"/>
          <w14:ligatures w14:val="none"/>
        </w:rPr>
        <w:t>Can make grading feel more transparent and concrete</w:t>
      </w:r>
    </w:p>
    <w:p w14:paraId="7C38F92F" w14:textId="77777777" w:rsidR="00F64B07" w:rsidRPr="00F64B07" w:rsidRDefault="00F64B07" w:rsidP="00F6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Best for:</w:t>
      </w:r>
    </w:p>
    <w:p w14:paraId="30BC88AB" w14:textId="77777777" w:rsidR="00F64B07" w:rsidRPr="00F64B07" w:rsidRDefault="00F64B07" w:rsidP="00F64B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kern w:val="0"/>
          <w14:ligatures w14:val="none"/>
        </w:rPr>
        <w:t>Simpler course structures</w:t>
      </w:r>
    </w:p>
    <w:p w14:paraId="4BD3E70E" w14:textId="77777777" w:rsidR="00F64B07" w:rsidRPr="00F64B07" w:rsidRDefault="00F64B07" w:rsidP="00F64B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kern w:val="0"/>
          <w14:ligatures w14:val="none"/>
        </w:rPr>
        <w:t>When all assignments are of relatively equal importance</w:t>
      </w:r>
    </w:p>
    <w:p w14:paraId="1B53E33F" w14:textId="77777777" w:rsidR="00F64B07" w:rsidRPr="00F64B07" w:rsidRDefault="00F64B07" w:rsidP="00F64B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kern w:val="0"/>
          <w14:ligatures w14:val="none"/>
        </w:rPr>
        <w:t>When you want students to easily track their progress</w:t>
      </w:r>
    </w:p>
    <w:p w14:paraId="7C41B596" w14:textId="77777777" w:rsidR="00F64B07" w:rsidRPr="00F64B07" w:rsidRDefault="00F64B07" w:rsidP="00F64B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64B0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Hybrid Approaches</w:t>
      </w:r>
    </w:p>
    <w:p w14:paraId="7FE02330" w14:textId="77777777" w:rsidR="00F64B07" w:rsidRPr="00F64B07" w:rsidRDefault="00F64B07" w:rsidP="00F6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kern w:val="0"/>
          <w14:ligatures w14:val="none"/>
        </w:rPr>
        <w:t>Many educators find success with hybrid models, such as:</w:t>
      </w:r>
    </w:p>
    <w:p w14:paraId="54B2F7A0" w14:textId="77777777" w:rsidR="00F64B07" w:rsidRPr="00F64B07" w:rsidRDefault="00F64B07" w:rsidP="00F64B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kern w:val="0"/>
          <w14:ligatures w14:val="none"/>
        </w:rPr>
        <w:t>Using points within weighted categories</w:t>
      </w:r>
    </w:p>
    <w:p w14:paraId="70D29375" w14:textId="77777777" w:rsidR="00F64B07" w:rsidRPr="00F64B07" w:rsidRDefault="00F64B07" w:rsidP="00F64B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kern w:val="0"/>
          <w14:ligatures w14:val="none"/>
        </w:rPr>
        <w:t>Setting point values that inherently reflect weights (e.g., a major project worth 100 points vs. homework worth 10 points each)</w:t>
      </w:r>
    </w:p>
    <w:p w14:paraId="596FE3A4" w14:textId="77777777" w:rsidR="00F64B07" w:rsidRPr="00F64B07" w:rsidRDefault="00F64B07" w:rsidP="00F64B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64B0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Selection Considerations</w:t>
      </w:r>
    </w:p>
    <w:p w14:paraId="347CF966" w14:textId="77777777" w:rsidR="00F64B07" w:rsidRPr="00F64B07" w:rsidRDefault="00F64B07" w:rsidP="00F6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kern w:val="0"/>
          <w14:ligatures w14:val="none"/>
        </w:rPr>
        <w:t>When deciding between these approaches, consider:</w:t>
      </w:r>
    </w:p>
    <w:p w14:paraId="39788A55" w14:textId="77777777" w:rsidR="00F64B07" w:rsidRPr="00F64B07" w:rsidRDefault="00F64B07" w:rsidP="00F64B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Your course priorities:</w:t>
      </w:r>
      <w:r w:rsidRPr="00F64B07">
        <w:rPr>
          <w:rFonts w:ascii="Times New Roman" w:eastAsia="Times New Roman" w:hAnsi="Times New Roman" w:cs="Times New Roman"/>
          <w:kern w:val="0"/>
          <w14:ligatures w14:val="none"/>
        </w:rPr>
        <w:t xml:space="preserve"> Which skills or content areas deserve most emphasis?</w:t>
      </w:r>
    </w:p>
    <w:p w14:paraId="605FB545" w14:textId="77777777" w:rsidR="00F64B07" w:rsidRPr="00F64B07" w:rsidRDefault="00F64B07" w:rsidP="00F64B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population:</w:t>
      </w:r>
      <w:r w:rsidRPr="00F64B07">
        <w:rPr>
          <w:rFonts w:ascii="Times New Roman" w:eastAsia="Times New Roman" w:hAnsi="Times New Roman" w:cs="Times New Roman"/>
          <w:kern w:val="0"/>
          <w14:ligatures w14:val="none"/>
        </w:rPr>
        <w:t xml:space="preserve"> Which system will your students find most understandable?</w:t>
      </w:r>
    </w:p>
    <w:p w14:paraId="52BA0277" w14:textId="77777777" w:rsidR="00F64B07" w:rsidRPr="00F64B07" w:rsidRDefault="00F64B07" w:rsidP="00F64B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Grade transparency:</w:t>
      </w:r>
      <w:r w:rsidRPr="00F64B07">
        <w:rPr>
          <w:rFonts w:ascii="Times New Roman" w:eastAsia="Times New Roman" w:hAnsi="Times New Roman" w:cs="Times New Roman"/>
          <w:kern w:val="0"/>
          <w14:ligatures w14:val="none"/>
        </w:rPr>
        <w:t xml:space="preserve"> How easily can students monitor their progress?</w:t>
      </w:r>
    </w:p>
    <w:p w14:paraId="44FD665F" w14:textId="77777777" w:rsidR="00F64B07" w:rsidRPr="00F64B07" w:rsidRDefault="00F64B07" w:rsidP="00F64B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Your teaching style:</w:t>
      </w:r>
      <w:r w:rsidRPr="00F64B07">
        <w:rPr>
          <w:rFonts w:ascii="Times New Roman" w:eastAsia="Times New Roman" w:hAnsi="Times New Roman" w:cs="Times New Roman"/>
          <w:kern w:val="0"/>
          <w14:ligatures w14:val="none"/>
        </w:rPr>
        <w:t xml:space="preserve"> Which system complements your assessment approach?</w:t>
      </w:r>
    </w:p>
    <w:p w14:paraId="484D2DDE" w14:textId="77777777" w:rsidR="00F64B07" w:rsidRPr="00F64B07" w:rsidRDefault="00F64B07" w:rsidP="00F6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4B07">
        <w:rPr>
          <w:rFonts w:ascii="Times New Roman" w:eastAsia="Times New Roman" w:hAnsi="Times New Roman" w:cs="Times New Roman"/>
          <w:kern w:val="0"/>
          <w14:ligatures w14:val="none"/>
        </w:rPr>
        <w:t>Research shows that the most effective grading system is one that's clearly communicated and consistently applied, regardless of the specific method chosen.</w:t>
      </w:r>
    </w:p>
    <w:p w14:paraId="68863B84" w14:textId="77777777" w:rsidR="004D54DC" w:rsidRDefault="004D54DC"/>
    <w:sectPr w:rsidR="004D5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0F6C"/>
    <w:multiLevelType w:val="multilevel"/>
    <w:tmpl w:val="8D4C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67E69"/>
    <w:multiLevelType w:val="multilevel"/>
    <w:tmpl w:val="CF60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6613C"/>
    <w:multiLevelType w:val="multilevel"/>
    <w:tmpl w:val="F744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36642"/>
    <w:multiLevelType w:val="multilevel"/>
    <w:tmpl w:val="7B88A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713FD4"/>
    <w:multiLevelType w:val="multilevel"/>
    <w:tmpl w:val="C2B6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736C9"/>
    <w:multiLevelType w:val="multilevel"/>
    <w:tmpl w:val="FD7A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7147937">
    <w:abstractNumId w:val="5"/>
  </w:num>
  <w:num w:numId="2" w16cid:durableId="102072148">
    <w:abstractNumId w:val="0"/>
  </w:num>
  <w:num w:numId="3" w16cid:durableId="1249265973">
    <w:abstractNumId w:val="1"/>
  </w:num>
  <w:num w:numId="4" w16cid:durableId="1760901706">
    <w:abstractNumId w:val="2"/>
  </w:num>
  <w:num w:numId="5" w16cid:durableId="1037394678">
    <w:abstractNumId w:val="4"/>
  </w:num>
  <w:num w:numId="6" w16cid:durableId="369956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07"/>
    <w:rsid w:val="00087B94"/>
    <w:rsid w:val="004D54DC"/>
    <w:rsid w:val="00AC6DFD"/>
    <w:rsid w:val="00F6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DAA"/>
  <w15:chartTrackingRefBased/>
  <w15:docId w15:val="{62148E04-3412-4CA7-96A2-888EA3BD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B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B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B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B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B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B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B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B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B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Szefi, Laura</dc:creator>
  <cp:keywords/>
  <dc:description/>
  <cp:lastModifiedBy>Szefi, Laura</cp:lastModifiedBy>
  <cp:revision>1</cp:revision>
  <dcterms:created xsi:type="dcterms:W3CDTF">2025-05-01T17:49:00Z</dcterms:created>
  <dcterms:modified xsi:type="dcterms:W3CDTF">2025-05-01T17:49:00Z</dcterms:modified>
</cp:coreProperties>
</file>